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8C" w:rsidRPr="00F25707" w:rsidRDefault="00145A8C" w:rsidP="00D05EAA">
      <w:pPr>
        <w:spacing w:beforeLines="50" w:afterLines="50"/>
        <w:ind w:left="2530" w:hangingChars="900" w:hanging="2530"/>
        <w:jc w:val="center"/>
        <w:rPr>
          <w:rFonts w:ascii="宋体" w:hAnsi="宋体"/>
          <w:b/>
          <w:szCs w:val="21"/>
        </w:rPr>
      </w:pPr>
      <w:r w:rsidRPr="00F25707">
        <w:rPr>
          <w:rFonts w:ascii="宋体" w:hAnsi="宋体"/>
          <w:b/>
          <w:sz w:val="28"/>
          <w:szCs w:val="28"/>
        </w:rPr>
        <w:t>华烁科技股份有限公司201</w:t>
      </w:r>
      <w:r w:rsidR="006B2F9C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第</w:t>
      </w:r>
      <w:r w:rsidR="006B2F9C">
        <w:rPr>
          <w:rFonts w:ascii="宋体" w:hAnsi="宋体" w:hint="eastAsia"/>
          <w:b/>
          <w:sz w:val="28"/>
          <w:szCs w:val="28"/>
        </w:rPr>
        <w:t>一</w:t>
      </w:r>
      <w:r>
        <w:rPr>
          <w:rFonts w:ascii="宋体" w:hAnsi="宋体" w:hint="eastAsia"/>
          <w:b/>
          <w:sz w:val="28"/>
          <w:szCs w:val="28"/>
        </w:rPr>
        <w:t>次临时</w:t>
      </w:r>
      <w:r w:rsidRPr="00F25707">
        <w:rPr>
          <w:rFonts w:ascii="宋体" w:hAnsi="宋体"/>
          <w:b/>
          <w:sz w:val="28"/>
          <w:szCs w:val="28"/>
        </w:rPr>
        <w:t>股东大会议案表决票</w:t>
      </w:r>
    </w:p>
    <w:p w:rsidR="00145A8C" w:rsidRDefault="00145A8C" w:rsidP="00145A8C">
      <w:pPr>
        <w:spacing w:line="360" w:lineRule="auto"/>
        <w:rPr>
          <w:szCs w:val="21"/>
        </w:rPr>
      </w:pPr>
    </w:p>
    <w:p w:rsidR="00145A8C" w:rsidRPr="008C334B" w:rsidRDefault="00145A8C" w:rsidP="00145A8C">
      <w:pPr>
        <w:spacing w:line="360" w:lineRule="auto"/>
        <w:rPr>
          <w:szCs w:val="21"/>
        </w:rPr>
      </w:pPr>
      <w:r w:rsidRPr="008C334B">
        <w:rPr>
          <w:szCs w:val="21"/>
        </w:rPr>
        <w:t>股东名称：</w:t>
      </w:r>
    </w:p>
    <w:p w:rsidR="00145A8C" w:rsidRPr="008C334B" w:rsidRDefault="00145A8C" w:rsidP="00145A8C">
      <w:pPr>
        <w:spacing w:line="360" w:lineRule="auto"/>
        <w:rPr>
          <w:szCs w:val="21"/>
        </w:rPr>
      </w:pPr>
      <w:r w:rsidRPr="008C334B">
        <w:rPr>
          <w:szCs w:val="21"/>
        </w:rPr>
        <w:t>所拥有的股份数额：</w:t>
      </w:r>
      <w:r>
        <w:rPr>
          <w:rFonts w:hint="eastAsia"/>
          <w:noProof/>
          <w:szCs w:val="21"/>
        </w:rPr>
        <w:t xml:space="preserve">        </w:t>
      </w:r>
      <w:r>
        <w:rPr>
          <w:noProof/>
          <w:szCs w:val="21"/>
        </w:rPr>
        <w:t xml:space="preserve"> </w:t>
      </w:r>
      <w:r w:rsidRPr="008C334B">
        <w:rPr>
          <w:bCs/>
          <w:szCs w:val="21"/>
        </w:rPr>
        <w:t>股</w:t>
      </w:r>
    </w:p>
    <w:p w:rsidR="00145A8C" w:rsidRPr="008C334B" w:rsidRDefault="00145A8C" w:rsidP="00145A8C">
      <w:pPr>
        <w:spacing w:line="360" w:lineRule="auto"/>
        <w:rPr>
          <w:szCs w:val="21"/>
        </w:rPr>
      </w:pPr>
      <w:r w:rsidRPr="008C334B">
        <w:rPr>
          <w:szCs w:val="21"/>
        </w:rPr>
        <w:t>所拥有的表决票数：</w:t>
      </w:r>
      <w:r>
        <w:rPr>
          <w:rFonts w:hint="eastAsia"/>
          <w:noProof/>
          <w:szCs w:val="21"/>
        </w:rPr>
        <w:t xml:space="preserve">         </w:t>
      </w:r>
      <w:r w:rsidRPr="008C334B">
        <w:rPr>
          <w:bCs/>
          <w:szCs w:val="21"/>
        </w:rPr>
        <w:t>票</w:t>
      </w:r>
    </w:p>
    <w:p w:rsidR="00145A8C" w:rsidRPr="008C334B" w:rsidRDefault="00145A8C" w:rsidP="00145A8C">
      <w:pPr>
        <w:spacing w:line="288" w:lineRule="auto"/>
        <w:rPr>
          <w:szCs w:val="21"/>
        </w:rPr>
      </w:pPr>
    </w:p>
    <w:p w:rsidR="00145A8C" w:rsidRDefault="00145A8C" w:rsidP="00145A8C">
      <w:pPr>
        <w:spacing w:line="480" w:lineRule="auto"/>
        <w:jc w:val="left"/>
        <w:rPr>
          <w:rFonts w:ascii="宋体" w:hAnsi="宋体"/>
          <w:sz w:val="24"/>
          <w:szCs w:val="24"/>
        </w:rPr>
      </w:pPr>
      <w:r w:rsidRPr="00E57893">
        <w:rPr>
          <w:rFonts w:ascii="宋体" w:hAnsi="宋体" w:hint="eastAsia"/>
          <w:sz w:val="24"/>
          <w:szCs w:val="24"/>
        </w:rPr>
        <w:t>投票人签名：</w:t>
      </w:r>
      <w:r>
        <w:rPr>
          <w:rFonts w:hint="eastAsia"/>
          <w:noProof/>
          <w:szCs w:val="21"/>
          <w:u w:val="single"/>
        </w:rPr>
        <w:t xml:space="preserve">                  </w:t>
      </w:r>
      <w:r w:rsidRPr="00E57893">
        <w:rPr>
          <w:rFonts w:ascii="宋体" w:hAnsi="宋体" w:hint="eastAsia"/>
          <w:sz w:val="24"/>
          <w:szCs w:val="24"/>
        </w:rPr>
        <w:t xml:space="preserve">    　　　</w:t>
      </w:r>
      <w:r>
        <w:rPr>
          <w:rFonts w:ascii="宋体" w:hAnsi="宋体" w:hint="eastAsia"/>
          <w:sz w:val="24"/>
          <w:szCs w:val="24"/>
        </w:rPr>
        <w:t xml:space="preserve">         </w:t>
      </w:r>
      <w:r w:rsidRPr="00E57893"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hint="eastAsia"/>
          <w:sz w:val="24"/>
          <w:szCs w:val="24"/>
        </w:rPr>
        <w:t>201</w:t>
      </w:r>
      <w:r w:rsidR="006B2F9C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年12月2</w:t>
      </w:r>
      <w:r w:rsidR="006B2F9C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1260"/>
        <w:gridCol w:w="1260"/>
        <w:gridCol w:w="1263"/>
      </w:tblGrid>
      <w:tr w:rsidR="00145A8C" w:rsidRPr="00E57893" w:rsidTr="00033E38">
        <w:trPr>
          <w:cantSplit/>
          <w:trHeight w:val="145"/>
        </w:trPr>
        <w:tc>
          <w:tcPr>
            <w:tcW w:w="4785" w:type="dxa"/>
            <w:vMerge w:val="restart"/>
            <w:vAlign w:val="center"/>
          </w:tcPr>
          <w:p w:rsidR="00145A8C" w:rsidRPr="00E57893" w:rsidRDefault="00145A8C" w:rsidP="00033E3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议 案 名 称</w:t>
            </w:r>
          </w:p>
        </w:tc>
        <w:tc>
          <w:tcPr>
            <w:tcW w:w="3783" w:type="dxa"/>
            <w:gridSpan w:val="3"/>
            <w:vAlign w:val="center"/>
          </w:tcPr>
          <w:p w:rsidR="00145A8C" w:rsidRPr="00E57893" w:rsidRDefault="00145A8C" w:rsidP="00033E3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表决意见</w:t>
            </w:r>
          </w:p>
        </w:tc>
      </w:tr>
      <w:tr w:rsidR="00145A8C" w:rsidRPr="00E57893" w:rsidTr="00033E38">
        <w:trPr>
          <w:cantSplit/>
          <w:trHeight w:val="300"/>
        </w:trPr>
        <w:tc>
          <w:tcPr>
            <w:tcW w:w="4785" w:type="dxa"/>
            <w:vMerge/>
            <w:vAlign w:val="center"/>
          </w:tcPr>
          <w:p w:rsidR="00145A8C" w:rsidRPr="00E57893" w:rsidRDefault="00145A8C" w:rsidP="00033E3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5A8C" w:rsidRPr="00E57893" w:rsidRDefault="00145A8C" w:rsidP="00033E3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同意</w:t>
            </w:r>
          </w:p>
        </w:tc>
        <w:tc>
          <w:tcPr>
            <w:tcW w:w="1260" w:type="dxa"/>
            <w:vAlign w:val="center"/>
          </w:tcPr>
          <w:p w:rsidR="00145A8C" w:rsidRPr="00E57893" w:rsidRDefault="00145A8C" w:rsidP="00033E3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反对</w:t>
            </w:r>
          </w:p>
        </w:tc>
        <w:tc>
          <w:tcPr>
            <w:tcW w:w="1263" w:type="dxa"/>
            <w:vAlign w:val="center"/>
          </w:tcPr>
          <w:p w:rsidR="00145A8C" w:rsidRPr="00E57893" w:rsidRDefault="00145A8C" w:rsidP="00033E3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57893">
              <w:rPr>
                <w:rFonts w:ascii="宋体" w:hAnsi="宋体" w:hint="eastAsia"/>
                <w:b/>
                <w:sz w:val="24"/>
                <w:szCs w:val="24"/>
              </w:rPr>
              <w:t>弃权</w:t>
            </w:r>
          </w:p>
        </w:tc>
      </w:tr>
      <w:tr w:rsidR="00145A8C" w:rsidRPr="00B83252" w:rsidTr="00033E38">
        <w:trPr>
          <w:cantSplit/>
          <w:trHeight w:val="851"/>
        </w:trPr>
        <w:tc>
          <w:tcPr>
            <w:tcW w:w="4785" w:type="dxa"/>
            <w:vAlign w:val="center"/>
          </w:tcPr>
          <w:p w:rsidR="00145A8C" w:rsidRPr="00B83252" w:rsidRDefault="00145A8C" w:rsidP="006B2F9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关于预计华烁科技股份有限公司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20</w:t>
            </w:r>
            <w:r w:rsidR="006B2F9C">
              <w:rPr>
                <w:rFonts w:hint="eastAsia"/>
                <w:color w:val="000000"/>
                <w:sz w:val="22"/>
                <w:szCs w:val="22"/>
              </w:rPr>
              <w:t>20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年度日常性关联交易的议案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1260" w:type="dxa"/>
            <w:vAlign w:val="center"/>
          </w:tcPr>
          <w:p w:rsidR="00145A8C" w:rsidRPr="00B83252" w:rsidRDefault="00145A8C" w:rsidP="00033E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回避</w:t>
            </w:r>
          </w:p>
        </w:tc>
        <w:tc>
          <w:tcPr>
            <w:tcW w:w="1260" w:type="dxa"/>
            <w:vAlign w:val="center"/>
          </w:tcPr>
          <w:p w:rsidR="00145A8C" w:rsidRPr="00B83252" w:rsidRDefault="00145A8C" w:rsidP="00033E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回避</w:t>
            </w:r>
          </w:p>
        </w:tc>
        <w:tc>
          <w:tcPr>
            <w:tcW w:w="1263" w:type="dxa"/>
            <w:vAlign w:val="center"/>
          </w:tcPr>
          <w:p w:rsidR="00145A8C" w:rsidRPr="00B83252" w:rsidRDefault="00145A8C" w:rsidP="00033E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回避</w:t>
            </w:r>
          </w:p>
        </w:tc>
      </w:tr>
      <w:tr w:rsidR="00145A8C" w:rsidRPr="00544CC8" w:rsidTr="00033E38">
        <w:trPr>
          <w:cantSplit/>
          <w:trHeight w:val="851"/>
        </w:trPr>
        <w:tc>
          <w:tcPr>
            <w:tcW w:w="4785" w:type="dxa"/>
            <w:vAlign w:val="center"/>
          </w:tcPr>
          <w:p w:rsidR="00145A8C" w:rsidRDefault="00145A8C" w:rsidP="006B2F9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关于华烁科技股份有限公司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20</w:t>
            </w:r>
            <w:r w:rsidR="006B2F9C">
              <w:rPr>
                <w:rFonts w:hint="eastAsia"/>
                <w:color w:val="000000"/>
                <w:sz w:val="22"/>
                <w:szCs w:val="22"/>
              </w:rPr>
              <w:t>20</w:t>
            </w:r>
            <w:r w:rsidRPr="00B83252">
              <w:rPr>
                <w:rFonts w:hint="eastAsia"/>
                <w:color w:val="000000"/>
                <w:sz w:val="22"/>
                <w:szCs w:val="22"/>
              </w:rPr>
              <w:t>年度计划向银行申请综合授信额度的议案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1260" w:type="dxa"/>
            <w:vAlign w:val="center"/>
          </w:tcPr>
          <w:p w:rsidR="00145A8C" w:rsidRPr="00544CC8" w:rsidRDefault="00145A8C" w:rsidP="00033E38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45A8C" w:rsidRPr="00544CC8" w:rsidRDefault="00145A8C" w:rsidP="00033E38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145A8C" w:rsidRPr="00544CC8" w:rsidRDefault="00145A8C" w:rsidP="00033E38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145A8C" w:rsidRPr="00B83252" w:rsidTr="00033E38">
        <w:trPr>
          <w:cantSplit/>
          <w:trHeight w:val="851"/>
        </w:trPr>
        <w:tc>
          <w:tcPr>
            <w:tcW w:w="4785" w:type="dxa"/>
            <w:vAlign w:val="center"/>
          </w:tcPr>
          <w:p w:rsidR="00145A8C" w:rsidRPr="00B83252" w:rsidRDefault="00145A8C" w:rsidP="00033E3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</w:t>
            </w:r>
            <w:r w:rsidRPr="00286C45">
              <w:rPr>
                <w:color w:val="000000"/>
                <w:sz w:val="22"/>
                <w:szCs w:val="22"/>
              </w:rPr>
              <w:t>关于</w:t>
            </w:r>
            <w:r w:rsidRPr="00286C45">
              <w:rPr>
                <w:rFonts w:hint="eastAsia"/>
                <w:color w:val="000000"/>
                <w:sz w:val="22"/>
                <w:szCs w:val="22"/>
              </w:rPr>
              <w:t>公司关联方为公司银行授信提供担保的议案</w:t>
            </w:r>
            <w:r>
              <w:rPr>
                <w:rFonts w:hint="eastAsia"/>
                <w:color w:val="000000"/>
                <w:sz w:val="22"/>
                <w:szCs w:val="22"/>
              </w:rPr>
              <w:t>》</w:t>
            </w:r>
          </w:p>
        </w:tc>
        <w:tc>
          <w:tcPr>
            <w:tcW w:w="1260" w:type="dxa"/>
            <w:vAlign w:val="center"/>
          </w:tcPr>
          <w:p w:rsidR="00145A8C" w:rsidRPr="00B83252" w:rsidRDefault="00145A8C" w:rsidP="00033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45A8C" w:rsidRPr="00B83252" w:rsidRDefault="00145A8C" w:rsidP="00033E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145A8C" w:rsidRPr="00B83252" w:rsidRDefault="00145A8C" w:rsidP="00033E38">
            <w:pPr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45A8C" w:rsidRDefault="00145A8C" w:rsidP="00145A8C">
      <w:pPr>
        <w:spacing w:line="360" w:lineRule="auto"/>
        <w:ind w:firstLine="454"/>
        <w:rPr>
          <w:rFonts w:ascii="宋体" w:hAnsi="宋体"/>
          <w:szCs w:val="21"/>
        </w:rPr>
      </w:pPr>
    </w:p>
    <w:p w:rsidR="00145A8C" w:rsidRPr="00E57893" w:rsidRDefault="00145A8C" w:rsidP="00145A8C">
      <w:pPr>
        <w:spacing w:line="360" w:lineRule="auto"/>
        <w:ind w:firstLine="454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关于表决方法的说明：</w:t>
      </w:r>
    </w:p>
    <w:p w:rsidR="00145A8C" w:rsidRPr="00E57893" w:rsidRDefault="00145A8C" w:rsidP="00145A8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1．上述议案表决采用一股一票制，</w:t>
      </w:r>
      <w:r>
        <w:rPr>
          <w:rFonts w:ascii="宋体" w:hAnsi="宋体" w:hint="eastAsia"/>
          <w:szCs w:val="21"/>
        </w:rPr>
        <w:t>普通决议事项</w:t>
      </w:r>
      <w:r w:rsidRPr="00E57893">
        <w:rPr>
          <w:rFonts w:ascii="宋体" w:hAnsi="宋体" w:hint="eastAsia"/>
          <w:szCs w:val="21"/>
        </w:rPr>
        <w:t>由到会股东所持表决权的二分之一以上同意即为通过</w:t>
      </w:r>
      <w:r>
        <w:rPr>
          <w:rFonts w:ascii="宋体" w:hAnsi="宋体" w:hint="eastAsia"/>
          <w:szCs w:val="21"/>
        </w:rPr>
        <w:t>，特别决议事项需由</w:t>
      </w:r>
      <w:r w:rsidRPr="00E57893">
        <w:rPr>
          <w:rFonts w:ascii="宋体" w:hAnsi="宋体" w:hint="eastAsia"/>
          <w:szCs w:val="21"/>
        </w:rPr>
        <w:t>到会股东所持表决权的</w:t>
      </w:r>
      <w:r>
        <w:rPr>
          <w:rFonts w:ascii="宋体" w:hAnsi="宋体" w:hint="eastAsia"/>
          <w:szCs w:val="21"/>
        </w:rPr>
        <w:t>三</w:t>
      </w:r>
      <w:r w:rsidRPr="00E57893">
        <w:rPr>
          <w:rFonts w:ascii="宋体" w:hAnsi="宋体" w:hint="eastAsia"/>
          <w:szCs w:val="21"/>
        </w:rPr>
        <w:t>分之</w:t>
      </w:r>
      <w:r>
        <w:rPr>
          <w:rFonts w:ascii="宋体" w:hAnsi="宋体" w:hint="eastAsia"/>
          <w:szCs w:val="21"/>
        </w:rPr>
        <w:t>二</w:t>
      </w:r>
      <w:r w:rsidRPr="00E57893">
        <w:rPr>
          <w:rFonts w:ascii="宋体" w:hAnsi="宋体" w:hint="eastAsia"/>
          <w:szCs w:val="21"/>
        </w:rPr>
        <w:t>以上同意</w:t>
      </w:r>
      <w:r>
        <w:rPr>
          <w:rFonts w:ascii="宋体" w:hAnsi="宋体" w:hint="eastAsia"/>
          <w:szCs w:val="21"/>
        </w:rPr>
        <w:t>方</w:t>
      </w:r>
      <w:r w:rsidRPr="00E57893">
        <w:rPr>
          <w:rFonts w:ascii="宋体" w:hAnsi="宋体" w:hint="eastAsia"/>
          <w:szCs w:val="21"/>
        </w:rPr>
        <w:t>为通过；</w:t>
      </w:r>
    </w:p>
    <w:p w:rsidR="00145A8C" w:rsidRPr="00E57893" w:rsidRDefault="00145A8C" w:rsidP="00145A8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57893">
        <w:rPr>
          <w:rFonts w:ascii="宋体" w:hAnsi="宋体" w:hint="eastAsia"/>
          <w:szCs w:val="21"/>
        </w:rPr>
        <w:t>2．</w:t>
      </w:r>
      <w:r w:rsidRPr="003134D8">
        <w:rPr>
          <w:rFonts w:ascii="宋体" w:hAnsi="宋体"/>
          <w:szCs w:val="21"/>
        </w:rPr>
        <w:t>一位股东只能填写一张表决票；如有委托投票，受托人依据《授权委托书》代委托人投票，并签署受托人姓名</w:t>
      </w:r>
      <w:r w:rsidRPr="00E57893">
        <w:rPr>
          <w:rFonts w:ascii="宋体" w:hAnsi="宋体" w:hint="eastAsia"/>
          <w:szCs w:val="21"/>
        </w:rPr>
        <w:t>；</w:t>
      </w:r>
    </w:p>
    <w:p w:rsidR="00145A8C" w:rsidRPr="002D5175" w:rsidRDefault="00145A8C" w:rsidP="00145A8C">
      <w:pPr>
        <w:spacing w:line="360" w:lineRule="auto"/>
        <w:ind w:firstLine="454"/>
      </w:pPr>
      <w:r w:rsidRPr="00E57893">
        <w:rPr>
          <w:rFonts w:ascii="宋体" w:hAnsi="宋体" w:hint="eastAsia"/>
          <w:szCs w:val="21"/>
        </w:rPr>
        <w:t>3．在“表决意见”栏内，请在“同意”、“反对”或“弃权”的栏目里划圈（“</w:t>
      </w:r>
      <w:r w:rsidRPr="00E57893">
        <w:rPr>
          <w:rFonts w:ascii="宋体" w:hAnsi="宋体" w:hint="eastAsia"/>
          <w:b/>
          <w:szCs w:val="21"/>
        </w:rPr>
        <w:t>○</w:t>
      </w:r>
      <w:r w:rsidRPr="00E57893">
        <w:rPr>
          <w:rFonts w:ascii="宋体" w:hAnsi="宋体" w:hint="eastAsia"/>
          <w:szCs w:val="21"/>
        </w:rPr>
        <w:t>”），不按规定填写视为弃权。</w:t>
      </w:r>
    </w:p>
    <w:p w:rsidR="00281477" w:rsidRPr="00145A8C" w:rsidRDefault="00281477" w:rsidP="00145A8C"/>
    <w:sectPr w:rsidR="00281477" w:rsidRPr="00145A8C" w:rsidSect="00145A8C">
      <w:head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20" w:rsidRDefault="001F1320" w:rsidP="00D14982">
      <w:r>
        <w:separator/>
      </w:r>
    </w:p>
  </w:endnote>
  <w:endnote w:type="continuationSeparator" w:id="0">
    <w:p w:rsidR="001F1320" w:rsidRDefault="001F1320" w:rsidP="00D1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20" w:rsidRDefault="001F1320" w:rsidP="00D14982">
      <w:r>
        <w:separator/>
      </w:r>
    </w:p>
  </w:footnote>
  <w:footnote w:type="continuationSeparator" w:id="0">
    <w:p w:rsidR="001F1320" w:rsidRDefault="001F1320" w:rsidP="00D1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43" w:rsidRDefault="009A2543" w:rsidP="00145A8C">
    <w:pPr>
      <w:pStyle w:val="a3"/>
      <w:wordWrap w:val="0"/>
      <w:jc w:val="right"/>
    </w:pPr>
    <w:r>
      <w:rPr>
        <w:rFonts w:hint="eastAsia"/>
      </w:rPr>
      <w:t>编号：</w:t>
    </w:r>
    <w:r w:rsidR="00145A8C">
      <w:rPr>
        <w:rFonts w:hint="eastAsia"/>
      </w:rPr>
      <w:t xml:space="preserve">  </w:t>
    </w:r>
  </w:p>
  <w:p w:rsidR="009A2543" w:rsidRDefault="009A25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2618"/>
    <w:multiLevelType w:val="hybridMultilevel"/>
    <w:tmpl w:val="36B08D64"/>
    <w:lvl w:ilvl="0" w:tplc="C390151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FDE"/>
    <w:rsid w:val="00002A4F"/>
    <w:rsid w:val="00021D06"/>
    <w:rsid w:val="00076F04"/>
    <w:rsid w:val="000800FB"/>
    <w:rsid w:val="00080BA8"/>
    <w:rsid w:val="000D3F0E"/>
    <w:rsid w:val="000D7F4E"/>
    <w:rsid w:val="000E11DA"/>
    <w:rsid w:val="00113597"/>
    <w:rsid w:val="00114134"/>
    <w:rsid w:val="00121F56"/>
    <w:rsid w:val="00132ED7"/>
    <w:rsid w:val="0014570C"/>
    <w:rsid w:val="00145A8C"/>
    <w:rsid w:val="00147419"/>
    <w:rsid w:val="00151B6E"/>
    <w:rsid w:val="001C2FDE"/>
    <w:rsid w:val="001D588A"/>
    <w:rsid w:val="001F1320"/>
    <w:rsid w:val="00242811"/>
    <w:rsid w:val="00250745"/>
    <w:rsid w:val="002575F3"/>
    <w:rsid w:val="002634F1"/>
    <w:rsid w:val="0026593A"/>
    <w:rsid w:val="00270A9D"/>
    <w:rsid w:val="00281477"/>
    <w:rsid w:val="002D5175"/>
    <w:rsid w:val="002F60DC"/>
    <w:rsid w:val="003022CB"/>
    <w:rsid w:val="003134D8"/>
    <w:rsid w:val="00313D56"/>
    <w:rsid w:val="003334AA"/>
    <w:rsid w:val="00361B51"/>
    <w:rsid w:val="00376305"/>
    <w:rsid w:val="00391488"/>
    <w:rsid w:val="003A15FD"/>
    <w:rsid w:val="003B6A09"/>
    <w:rsid w:val="003D4C75"/>
    <w:rsid w:val="003E4B27"/>
    <w:rsid w:val="00410CC3"/>
    <w:rsid w:val="004121E2"/>
    <w:rsid w:val="0045305A"/>
    <w:rsid w:val="00461FEA"/>
    <w:rsid w:val="00490168"/>
    <w:rsid w:val="004E03AA"/>
    <w:rsid w:val="004E20E2"/>
    <w:rsid w:val="0051700F"/>
    <w:rsid w:val="00536CA9"/>
    <w:rsid w:val="0055589A"/>
    <w:rsid w:val="00562C7D"/>
    <w:rsid w:val="0056739C"/>
    <w:rsid w:val="005A6272"/>
    <w:rsid w:val="005F1318"/>
    <w:rsid w:val="0062566C"/>
    <w:rsid w:val="00635230"/>
    <w:rsid w:val="00693231"/>
    <w:rsid w:val="006B2C06"/>
    <w:rsid w:val="006B2F9C"/>
    <w:rsid w:val="006B6BDD"/>
    <w:rsid w:val="006D6186"/>
    <w:rsid w:val="007742C0"/>
    <w:rsid w:val="007B68C9"/>
    <w:rsid w:val="007F35FA"/>
    <w:rsid w:val="00813ED1"/>
    <w:rsid w:val="0083120C"/>
    <w:rsid w:val="00834D00"/>
    <w:rsid w:val="00843A23"/>
    <w:rsid w:val="00846344"/>
    <w:rsid w:val="00897760"/>
    <w:rsid w:val="008D0CA6"/>
    <w:rsid w:val="008E1F80"/>
    <w:rsid w:val="00907BF3"/>
    <w:rsid w:val="00915D46"/>
    <w:rsid w:val="0092308A"/>
    <w:rsid w:val="00931824"/>
    <w:rsid w:val="0096779E"/>
    <w:rsid w:val="00976669"/>
    <w:rsid w:val="009A2543"/>
    <w:rsid w:val="009B7FDF"/>
    <w:rsid w:val="009C2C80"/>
    <w:rsid w:val="00A0064E"/>
    <w:rsid w:val="00A11C57"/>
    <w:rsid w:val="00A225FE"/>
    <w:rsid w:val="00A56320"/>
    <w:rsid w:val="00A65F24"/>
    <w:rsid w:val="00A741E2"/>
    <w:rsid w:val="00AE0E31"/>
    <w:rsid w:val="00B90DA3"/>
    <w:rsid w:val="00B94504"/>
    <w:rsid w:val="00B971F5"/>
    <w:rsid w:val="00BA03B3"/>
    <w:rsid w:val="00BB7130"/>
    <w:rsid w:val="00C029D2"/>
    <w:rsid w:val="00C12100"/>
    <w:rsid w:val="00C31367"/>
    <w:rsid w:val="00C32809"/>
    <w:rsid w:val="00C32B85"/>
    <w:rsid w:val="00C339D9"/>
    <w:rsid w:val="00C65DA3"/>
    <w:rsid w:val="00CC42EE"/>
    <w:rsid w:val="00D05EAA"/>
    <w:rsid w:val="00D14982"/>
    <w:rsid w:val="00D16126"/>
    <w:rsid w:val="00D36451"/>
    <w:rsid w:val="00D429FB"/>
    <w:rsid w:val="00D56725"/>
    <w:rsid w:val="00DA7619"/>
    <w:rsid w:val="00E3393D"/>
    <w:rsid w:val="00E73B41"/>
    <w:rsid w:val="00EA6332"/>
    <w:rsid w:val="00EB1557"/>
    <w:rsid w:val="00EF4E32"/>
    <w:rsid w:val="00F02053"/>
    <w:rsid w:val="00F06917"/>
    <w:rsid w:val="00F13A59"/>
    <w:rsid w:val="00F21228"/>
    <w:rsid w:val="00F25707"/>
    <w:rsid w:val="00F70C6D"/>
    <w:rsid w:val="00FB4B8C"/>
    <w:rsid w:val="00FE4AB9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F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rsid w:val="00C65DA3"/>
    <w:rPr>
      <w:rFonts w:ascii="宋体" w:hAnsi="宋体"/>
      <w:sz w:val="24"/>
      <w:szCs w:val="28"/>
    </w:rPr>
  </w:style>
  <w:style w:type="paragraph" w:styleId="a3">
    <w:name w:val="header"/>
    <w:basedOn w:val="a"/>
    <w:link w:val="Char"/>
    <w:uiPriority w:val="99"/>
    <w:rsid w:val="00D1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14982"/>
    <w:rPr>
      <w:kern w:val="2"/>
      <w:sz w:val="18"/>
      <w:szCs w:val="18"/>
    </w:rPr>
  </w:style>
  <w:style w:type="paragraph" w:styleId="a4">
    <w:name w:val="footer"/>
    <w:basedOn w:val="a"/>
    <w:link w:val="Char0"/>
    <w:rsid w:val="00D1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14982"/>
    <w:rPr>
      <w:kern w:val="2"/>
      <w:sz w:val="18"/>
      <w:szCs w:val="18"/>
    </w:rPr>
  </w:style>
  <w:style w:type="paragraph" w:styleId="a5">
    <w:name w:val="Balloon Text"/>
    <w:basedOn w:val="a"/>
    <w:link w:val="Char1"/>
    <w:rsid w:val="0051700F"/>
    <w:rPr>
      <w:sz w:val="18"/>
      <w:szCs w:val="18"/>
    </w:rPr>
  </w:style>
  <w:style w:type="character" w:customStyle="1" w:styleId="Char1">
    <w:name w:val="批注框文本 Char"/>
    <w:link w:val="a5"/>
    <w:rsid w:val="0051700F"/>
    <w:rPr>
      <w:kern w:val="2"/>
      <w:sz w:val="18"/>
      <w:szCs w:val="18"/>
    </w:rPr>
  </w:style>
  <w:style w:type="paragraph" w:customStyle="1" w:styleId="Default">
    <w:name w:val="Default"/>
    <w:rsid w:val="00C313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F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rsid w:val="00C65DA3"/>
    <w:rPr>
      <w:rFonts w:ascii="宋体" w:hAnsi="宋体"/>
      <w:sz w:val="24"/>
      <w:szCs w:val="28"/>
    </w:rPr>
  </w:style>
  <w:style w:type="paragraph" w:styleId="a3">
    <w:name w:val="header"/>
    <w:basedOn w:val="a"/>
    <w:link w:val="Char"/>
    <w:uiPriority w:val="99"/>
    <w:rsid w:val="00D1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14982"/>
    <w:rPr>
      <w:kern w:val="2"/>
      <w:sz w:val="18"/>
      <w:szCs w:val="18"/>
    </w:rPr>
  </w:style>
  <w:style w:type="paragraph" w:styleId="a4">
    <w:name w:val="footer"/>
    <w:basedOn w:val="a"/>
    <w:link w:val="Char0"/>
    <w:rsid w:val="00D1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14982"/>
    <w:rPr>
      <w:kern w:val="2"/>
      <w:sz w:val="18"/>
      <w:szCs w:val="18"/>
    </w:rPr>
  </w:style>
  <w:style w:type="paragraph" w:styleId="a5">
    <w:name w:val="Balloon Text"/>
    <w:basedOn w:val="a"/>
    <w:link w:val="Char1"/>
    <w:rsid w:val="0051700F"/>
    <w:rPr>
      <w:sz w:val="18"/>
      <w:szCs w:val="18"/>
    </w:rPr>
  </w:style>
  <w:style w:type="character" w:customStyle="1" w:styleId="Char1">
    <w:name w:val="批注框文本 Char"/>
    <w:link w:val="a5"/>
    <w:rsid w:val="0051700F"/>
    <w:rPr>
      <w:kern w:val="2"/>
      <w:sz w:val="18"/>
      <w:szCs w:val="18"/>
    </w:rPr>
  </w:style>
  <w:style w:type="paragraph" w:customStyle="1" w:styleId="Default">
    <w:name w:val="Default"/>
    <w:rsid w:val="00C313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76D1-108E-4197-BAD9-BE543C5C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华烁科技股份有限公司2010年度股东大会议案表决票</dc:title>
  <dc:creator>acer</dc:creator>
  <cp:lastModifiedBy>Administrator</cp:lastModifiedBy>
  <cp:revision>2</cp:revision>
  <dcterms:created xsi:type="dcterms:W3CDTF">2019-12-09T03:47:00Z</dcterms:created>
  <dcterms:modified xsi:type="dcterms:W3CDTF">2019-12-09T03:47:00Z</dcterms:modified>
</cp:coreProperties>
</file>